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DE74" w14:textId="737737C9" w:rsidR="009D6E75" w:rsidRPr="009D6E75" w:rsidRDefault="0041070E" w:rsidP="009D6E75">
      <w:pPr>
        <w:spacing w:before="100" w:beforeAutospacing="1" w:after="100" w:afterAutospacing="1" w:line="240" w:lineRule="auto"/>
        <w:outlineLvl w:val="0"/>
        <w:rPr>
          <w:rFonts w:ascii="Lucida Sans Unicode" w:eastAsia="Times New Roman" w:hAnsi="Lucida Sans Unicode" w:cs="Lucida Sans Unicode"/>
          <w:b/>
          <w:bCs/>
          <w:color w:val="000000"/>
          <w:kern w:val="36"/>
          <w:sz w:val="36"/>
          <w:szCs w:val="36"/>
          <w:lang w:eastAsia="en-AU"/>
        </w:rPr>
      </w:pPr>
      <w:r>
        <w:rPr>
          <w:rFonts w:ascii="Lucida Sans Unicode" w:eastAsia="Times New Roman" w:hAnsi="Lucida Sans Unicode" w:cs="Lucida Sans Unicode"/>
          <w:b/>
          <w:bCs/>
          <w:color w:val="000000"/>
          <w:kern w:val="36"/>
          <w:sz w:val="36"/>
          <w:szCs w:val="36"/>
          <w:lang w:eastAsia="en-AU"/>
        </w:rPr>
        <w:t xml:space="preserve">PDSSSC </w:t>
      </w:r>
      <w:r w:rsidR="009D6E75">
        <w:rPr>
          <w:rFonts w:ascii="Lucida Sans Unicode" w:eastAsia="Times New Roman" w:hAnsi="Lucida Sans Unicode" w:cs="Lucida Sans Unicode"/>
          <w:b/>
          <w:bCs/>
          <w:color w:val="000000"/>
          <w:kern w:val="36"/>
          <w:sz w:val="36"/>
          <w:szCs w:val="36"/>
          <w:lang w:eastAsia="en-AU"/>
        </w:rPr>
        <w:t>Competition 1</w:t>
      </w:r>
      <w:r w:rsidR="009D6E75" w:rsidRPr="00603569">
        <w:rPr>
          <w:rFonts w:ascii="Lucida Sans Unicode" w:eastAsia="Times New Roman" w:hAnsi="Lucida Sans Unicode" w:cs="Lucida Sans Unicode"/>
          <w:b/>
          <w:bCs/>
          <w:color w:val="000000"/>
          <w:kern w:val="36"/>
          <w:sz w:val="36"/>
          <w:szCs w:val="36"/>
          <w:u w:val="single"/>
          <w:lang w:eastAsia="en-AU"/>
        </w:rPr>
        <w:t>Basketball</w:t>
      </w:r>
      <w:r w:rsidR="009D6E75">
        <w:rPr>
          <w:rFonts w:ascii="Lucida Sans Unicode" w:eastAsia="Times New Roman" w:hAnsi="Lucida Sans Unicode" w:cs="Lucida Sans Unicode"/>
          <w:b/>
          <w:bCs/>
          <w:color w:val="000000"/>
          <w:kern w:val="36"/>
          <w:sz w:val="36"/>
          <w:szCs w:val="36"/>
          <w:lang w:eastAsia="en-AU"/>
        </w:rPr>
        <w:t xml:space="preserve"> By-Laws 2022</w:t>
      </w:r>
    </w:p>
    <w:p w14:paraId="3FA41607" w14:textId="244E7FB0" w:rsidR="0041070E" w:rsidRPr="00AA304E" w:rsidRDefault="0041070E" w:rsidP="0041070E">
      <w:pPr>
        <w:spacing w:before="100" w:beforeAutospacing="1" w:after="100" w:afterAutospacing="1" w:line="240" w:lineRule="auto"/>
        <w:outlineLvl w:val="2"/>
        <w:rPr>
          <w:rFonts w:ascii="Lucida Sans Unicode" w:eastAsia="Times New Roman" w:hAnsi="Lucida Sans Unicode" w:cs="Lucida Sans Unicode"/>
          <w:b/>
          <w:bCs/>
          <w:color w:val="000000"/>
          <w:sz w:val="27"/>
          <w:szCs w:val="27"/>
          <w:lang w:eastAsia="en-AU"/>
        </w:rPr>
      </w:pPr>
      <w:r>
        <w:rPr>
          <w:rFonts w:ascii="Lucida Sans Unicode" w:eastAsia="Times New Roman" w:hAnsi="Lucida Sans Unicode" w:cs="Lucida Sans Unicode"/>
          <w:b/>
          <w:bCs/>
          <w:color w:val="000000"/>
          <w:sz w:val="27"/>
          <w:szCs w:val="27"/>
          <w:lang w:eastAsia="en-AU"/>
        </w:rPr>
        <w:t>(</w:t>
      </w:r>
      <w:proofErr w:type="gramStart"/>
      <w:r>
        <w:rPr>
          <w:rFonts w:ascii="Lucida Sans Unicode" w:eastAsia="Times New Roman" w:hAnsi="Lucida Sans Unicode" w:cs="Lucida Sans Unicode"/>
          <w:b/>
          <w:bCs/>
          <w:color w:val="000000"/>
          <w:sz w:val="27"/>
          <w:szCs w:val="27"/>
          <w:lang w:eastAsia="en-AU"/>
        </w:rPr>
        <w:t>adopted</w:t>
      </w:r>
      <w:proofErr w:type="gramEnd"/>
      <w:r>
        <w:rPr>
          <w:rFonts w:ascii="Lucida Sans Unicode" w:eastAsia="Times New Roman" w:hAnsi="Lucida Sans Unicode" w:cs="Lucida Sans Unicode"/>
          <w:b/>
          <w:bCs/>
          <w:color w:val="000000"/>
          <w:sz w:val="27"/>
          <w:szCs w:val="27"/>
          <w:lang w:eastAsia="en-AU"/>
        </w:rPr>
        <w:t xml:space="preserve"> from the </w:t>
      </w:r>
      <w:r w:rsidR="00603569">
        <w:rPr>
          <w:rFonts w:ascii="Lucida Sans Unicode" w:eastAsia="Times New Roman" w:hAnsi="Lucida Sans Unicode" w:cs="Lucida Sans Unicode"/>
          <w:b/>
          <w:bCs/>
          <w:color w:val="000000"/>
          <w:sz w:val="27"/>
          <w:szCs w:val="27"/>
          <w:lang w:eastAsia="en-AU"/>
        </w:rPr>
        <w:t xml:space="preserve">former </w:t>
      </w:r>
      <w:r>
        <w:rPr>
          <w:rFonts w:ascii="Lucida Sans Unicode" w:eastAsia="Times New Roman" w:hAnsi="Lucida Sans Unicode" w:cs="Lucida Sans Unicode"/>
          <w:b/>
          <w:bCs/>
          <w:color w:val="000000"/>
          <w:sz w:val="27"/>
          <w:szCs w:val="27"/>
          <w:lang w:eastAsia="en-AU"/>
        </w:rPr>
        <w:t>MCS By-Laws)</w:t>
      </w:r>
    </w:p>
    <w:p w14:paraId="5029191E" w14:textId="77777777" w:rsidR="009D6E75" w:rsidRPr="009D6E75" w:rsidRDefault="009D6E75" w:rsidP="009D6E75">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9D6E75">
        <w:rPr>
          <w:rFonts w:ascii="Lucida Sans Unicode" w:eastAsia="Times New Roman" w:hAnsi="Lucida Sans Unicode" w:cs="Lucida Sans Unicode"/>
          <w:color w:val="000000"/>
          <w:sz w:val="21"/>
          <w:szCs w:val="21"/>
          <w:lang w:eastAsia="en-AU"/>
        </w:rPr>
        <w:t>1. Conducting of Matches</w:t>
      </w:r>
    </w:p>
    <w:p w14:paraId="53B58437" w14:textId="4A4C872B"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 xml:space="preserve">a) All games will be conducted under the rules of the current F.I.B.A rulebook except where these by-laws </w:t>
      </w:r>
      <w:proofErr w:type="gramStart"/>
      <w:r w:rsidRPr="009D6E75">
        <w:rPr>
          <w:rFonts w:ascii="Arial" w:eastAsia="Times New Roman" w:hAnsi="Arial" w:cs="Arial"/>
          <w:color w:val="000000"/>
          <w:sz w:val="20"/>
          <w:szCs w:val="20"/>
          <w:lang w:eastAsia="en-AU"/>
        </w:rPr>
        <w:t>over rule</w:t>
      </w:r>
      <w:proofErr w:type="gramEnd"/>
      <w:r w:rsidRPr="009D6E75">
        <w:rPr>
          <w:rFonts w:ascii="Arial" w:eastAsia="Times New Roman" w:hAnsi="Arial" w:cs="Arial"/>
          <w:color w:val="000000"/>
          <w:sz w:val="20"/>
          <w:szCs w:val="20"/>
          <w:lang w:eastAsia="en-AU"/>
        </w:rPr>
        <w:t xml:space="preserve"> them. All games </w:t>
      </w:r>
      <w:r w:rsidR="00603569">
        <w:rPr>
          <w:rFonts w:ascii="Arial" w:eastAsia="Times New Roman" w:hAnsi="Arial" w:cs="Arial"/>
          <w:color w:val="000000"/>
          <w:sz w:val="20"/>
          <w:szCs w:val="20"/>
          <w:lang w:eastAsia="en-AU"/>
        </w:rPr>
        <w:t xml:space="preserve">in 2022 </w:t>
      </w:r>
      <w:r w:rsidRPr="009D6E75">
        <w:rPr>
          <w:rFonts w:ascii="Arial" w:eastAsia="Times New Roman" w:hAnsi="Arial" w:cs="Arial"/>
          <w:color w:val="000000"/>
          <w:sz w:val="20"/>
          <w:szCs w:val="20"/>
          <w:lang w:eastAsia="en-AU"/>
        </w:rPr>
        <w:t xml:space="preserve">will operate within the guidelines of the </w:t>
      </w:r>
      <w:r w:rsidR="0041070E">
        <w:rPr>
          <w:rFonts w:ascii="Arial" w:eastAsia="Times New Roman" w:hAnsi="Arial" w:cs="Arial"/>
          <w:color w:val="000000"/>
          <w:sz w:val="20"/>
          <w:szCs w:val="20"/>
          <w:lang w:eastAsia="en-AU"/>
        </w:rPr>
        <w:t xml:space="preserve">former </w:t>
      </w:r>
      <w:r w:rsidRPr="009D6E75">
        <w:rPr>
          <w:rFonts w:ascii="Arial" w:eastAsia="Times New Roman" w:hAnsi="Arial" w:cs="Arial"/>
          <w:color w:val="000000"/>
          <w:sz w:val="20"/>
          <w:szCs w:val="20"/>
          <w:lang w:eastAsia="en-AU"/>
        </w:rPr>
        <w:t>M.C.S Code of Conduct, in a manner reflecting our professionalism as teachers. (An exception to the Code of Conduct being that coaches are permitted to coach their teams.)</w:t>
      </w:r>
    </w:p>
    <w:p w14:paraId="759E1688" w14:textId="77777777" w:rsidR="009D6E75" w:rsidRPr="009D6E75" w:rsidRDefault="009D6E75" w:rsidP="009D6E75">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9D6E75">
        <w:rPr>
          <w:rFonts w:ascii="Lucida Sans Unicode" w:eastAsia="Times New Roman" w:hAnsi="Lucida Sans Unicode" w:cs="Lucida Sans Unicode"/>
          <w:color w:val="000000"/>
          <w:sz w:val="21"/>
          <w:szCs w:val="21"/>
          <w:lang w:eastAsia="en-AU"/>
        </w:rPr>
        <w:t>2. Grades</w:t>
      </w:r>
    </w:p>
    <w:p w14:paraId="4CD35678"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a) There will be five (5) grades of competition. A and B Grades for Year 12 schools; as well as Year 10 Opens, Year 9 Opens and Year 8 Opens grades for all schools.</w:t>
      </w:r>
    </w:p>
    <w:p w14:paraId="62A90532" w14:textId="77777777" w:rsidR="009D6E75" w:rsidRPr="009D6E75" w:rsidRDefault="009D6E75" w:rsidP="009D6E75">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9D6E75">
        <w:rPr>
          <w:rFonts w:ascii="Lucida Sans Unicode" w:eastAsia="Times New Roman" w:hAnsi="Lucida Sans Unicode" w:cs="Lucida Sans Unicode"/>
          <w:color w:val="000000"/>
          <w:sz w:val="21"/>
          <w:szCs w:val="21"/>
          <w:lang w:eastAsia="en-AU"/>
        </w:rPr>
        <w:t>3. Eligibility</w:t>
      </w:r>
    </w:p>
    <w:p w14:paraId="09393392"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a) To be eligible for A and B Grade, a boy must be in Year 11 or lower at the start of the season. In the New Year any boys repeating Year 12 may play. The Year 10 Opens team is open to any boy in Year 9 or below in Term 4 when the competition commences. In the New Year any boy repeating Year 10 may play. The Year 9 Opens team is open to any boy in Year 8 or below in Term 4 when the competition commences. The Year 8 Opens team is open to any boy in Year 7 in Term 4 when the competition commences. Provided the convenor is notified coaches may add Year 7 students in Term 1 of the New Year.</w:t>
      </w:r>
    </w:p>
    <w:p w14:paraId="727C2ACC"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b) Primary school boys are not eligible for the Year 8 Opens team.</w:t>
      </w:r>
    </w:p>
    <w:p w14:paraId="2082CE3F"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c) Any player who has played three (3) games in a higher grade cannot return to the lower grade.</w:t>
      </w:r>
    </w:p>
    <w:p w14:paraId="552EFD5C"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d) Players may only play in one team each Thursday.</w:t>
      </w:r>
    </w:p>
    <w:p w14:paraId="06BA8E4A"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e) Names of the players must be on the score sheet before the start of the grade, otherwise they are not allowed to play.</w:t>
      </w:r>
    </w:p>
    <w:p w14:paraId="3DF15485"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f) Any player who is under suspension in one grade may not play in another grade.</w:t>
      </w:r>
    </w:p>
    <w:p w14:paraId="6E444F86"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g) All eligible players, including those joining the school in the New Year, must be registered, with the convenor, at least one day before taking the court.</w:t>
      </w:r>
    </w:p>
    <w:p w14:paraId="4DABC662"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h) All players must wear the correctly numbered singlet. (By Law 22) No players are to have the numbers recorded on their arms.</w:t>
      </w:r>
    </w:p>
    <w:p w14:paraId="51E67D6F"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proofErr w:type="spellStart"/>
      <w:r w:rsidRPr="009D6E75">
        <w:rPr>
          <w:rFonts w:ascii="Arial" w:eastAsia="Times New Roman" w:hAnsi="Arial" w:cs="Arial"/>
          <w:color w:val="000000"/>
          <w:sz w:val="20"/>
          <w:szCs w:val="20"/>
          <w:lang w:eastAsia="en-AU"/>
        </w:rPr>
        <w:t>i</w:t>
      </w:r>
      <w:proofErr w:type="spellEnd"/>
      <w:r w:rsidRPr="009D6E75">
        <w:rPr>
          <w:rFonts w:ascii="Arial" w:eastAsia="Times New Roman" w:hAnsi="Arial" w:cs="Arial"/>
          <w:color w:val="000000"/>
          <w:sz w:val="20"/>
          <w:szCs w:val="20"/>
          <w:lang w:eastAsia="en-AU"/>
        </w:rPr>
        <w:t>) Win or lose, the team will lose two competition points if they do not comply with Eligibility 3, 4, 5, 6, 8, 9,10.</w:t>
      </w:r>
    </w:p>
    <w:p w14:paraId="1266F161" w14:textId="77777777" w:rsidR="009D6E75" w:rsidRPr="009D6E75" w:rsidRDefault="009D6E75" w:rsidP="009D6E75">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9D6E75">
        <w:rPr>
          <w:rFonts w:ascii="Lucida Sans Unicode" w:eastAsia="Times New Roman" w:hAnsi="Lucida Sans Unicode" w:cs="Lucida Sans Unicode"/>
          <w:color w:val="000000"/>
          <w:sz w:val="21"/>
          <w:szCs w:val="21"/>
          <w:lang w:eastAsia="en-AU"/>
        </w:rPr>
        <w:t>4. Game Times</w:t>
      </w:r>
    </w:p>
    <w:p w14:paraId="1246D8DA"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 xml:space="preserve">a) All grades will play twenty (20) minutes halves. The clock will not stop for time-outs. The clock will stop for all dead ball periods in the last minute of the game. If a player fouls out of the game with five (5) personal </w:t>
      </w:r>
      <w:proofErr w:type="gramStart"/>
      <w:r w:rsidRPr="009D6E75">
        <w:rPr>
          <w:rFonts w:ascii="Arial" w:eastAsia="Times New Roman" w:hAnsi="Arial" w:cs="Arial"/>
          <w:color w:val="000000"/>
          <w:sz w:val="20"/>
          <w:szCs w:val="20"/>
          <w:lang w:eastAsia="en-AU"/>
        </w:rPr>
        <w:t>fouls</w:t>
      </w:r>
      <w:proofErr w:type="gramEnd"/>
      <w:r w:rsidRPr="009D6E75">
        <w:rPr>
          <w:rFonts w:ascii="Arial" w:eastAsia="Times New Roman" w:hAnsi="Arial" w:cs="Arial"/>
          <w:color w:val="000000"/>
          <w:sz w:val="20"/>
          <w:szCs w:val="20"/>
          <w:lang w:eastAsia="en-AU"/>
        </w:rPr>
        <w:t xml:space="preserve"> then his coach is entitled to thirty (30) seconds before making a substitution during this time the clock will not stop.</w:t>
      </w:r>
    </w:p>
    <w:p w14:paraId="42F9E907"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In the event of a drawn game during the regular season the match will be deemed a draw. There will be no extra time.</w:t>
      </w:r>
    </w:p>
    <w:p w14:paraId="086D967A"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 xml:space="preserve">The Semi Finals and Grand Finals in all competitions will be played as </w:t>
      </w:r>
      <w:proofErr w:type="gramStart"/>
      <w:r w:rsidRPr="009D6E75">
        <w:rPr>
          <w:rFonts w:ascii="Arial" w:eastAsia="Times New Roman" w:hAnsi="Arial" w:cs="Arial"/>
          <w:color w:val="000000"/>
          <w:sz w:val="20"/>
          <w:szCs w:val="20"/>
          <w:lang w:eastAsia="en-AU"/>
        </w:rPr>
        <w:t>20 minute</w:t>
      </w:r>
      <w:proofErr w:type="gramEnd"/>
      <w:r w:rsidRPr="009D6E75">
        <w:rPr>
          <w:rFonts w:ascii="Arial" w:eastAsia="Times New Roman" w:hAnsi="Arial" w:cs="Arial"/>
          <w:color w:val="000000"/>
          <w:sz w:val="20"/>
          <w:szCs w:val="20"/>
          <w:lang w:eastAsia="en-AU"/>
        </w:rPr>
        <w:t xml:space="preserve"> halves. The clock will stop for all timeouts. The clock will stop for all dead periods in the last minute of the game.</w:t>
      </w:r>
    </w:p>
    <w:p w14:paraId="6F326D21"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The shot clock will not be used at any stage of the season.</w:t>
      </w:r>
    </w:p>
    <w:p w14:paraId="7C918EA2"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lastRenderedPageBreak/>
        <w:t>Five (5) minutes extra time will be played for drawn games in semi-finals and finals and if necessary consecutive five (5) minute periods will be played until a result has been reached. The clock will stop for all dead periods in the last minute of each period of extra time.</w:t>
      </w:r>
    </w:p>
    <w:p w14:paraId="7719E298"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Each team will be entitled to one time out per half, they do not accumulate if not used. The clock will stop only for time outs in the second half.</w:t>
      </w:r>
    </w:p>
    <w:p w14:paraId="3716EA43"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All other rules as per FIBA apply.</w:t>
      </w:r>
    </w:p>
    <w:p w14:paraId="0525EEB9"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b) Year 8 Opens and Year 10 Opens games commence at 1.00pm. Year 9 and B Grade will commence at 1.50pm and A Grade game following immediately after at 2.40pm.</w:t>
      </w:r>
    </w:p>
    <w:p w14:paraId="1B43F5A4"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c) A ten (10) minute grace period will be granted for teams running late. However, after this time has elapsed and five (5) players are not on the court ready to play, the game shall be forfeited. (Penalty see Article 20</w:t>
      </w:r>
      <w:proofErr w:type="gramStart"/>
      <w:r w:rsidRPr="009D6E75">
        <w:rPr>
          <w:rFonts w:ascii="Arial" w:eastAsia="Times New Roman" w:hAnsi="Arial" w:cs="Arial"/>
          <w:color w:val="000000"/>
          <w:sz w:val="20"/>
          <w:szCs w:val="20"/>
          <w:lang w:eastAsia="en-AU"/>
        </w:rPr>
        <w:t>ii)</w:t>
      </w:r>
      <w:r w:rsidRPr="009D6E75">
        <w:rPr>
          <w:rFonts w:ascii="Tahoma" w:eastAsia="Times New Roman" w:hAnsi="Tahoma" w:cs="Tahoma"/>
          <w:color w:val="000000"/>
          <w:sz w:val="20"/>
          <w:szCs w:val="20"/>
          <w:lang w:eastAsia="en-AU"/>
        </w:rPr>
        <w:t>�</w:t>
      </w:r>
      <w:proofErr w:type="gramEnd"/>
      <w:r w:rsidRPr="009D6E75">
        <w:rPr>
          <w:rFonts w:ascii="Arial" w:eastAsia="Times New Roman" w:hAnsi="Arial" w:cs="Arial"/>
          <w:color w:val="000000"/>
          <w:sz w:val="20"/>
          <w:szCs w:val="20"/>
          <w:lang w:eastAsia="en-AU"/>
        </w:rPr>
        <w:t xml:space="preserve"> In the spirit of this competition, every effort should be made to get a game played. </w:t>
      </w:r>
      <w:proofErr w:type="gramStart"/>
      <w:r w:rsidRPr="009D6E75">
        <w:rPr>
          <w:rFonts w:ascii="Arial" w:eastAsia="Times New Roman" w:hAnsi="Arial" w:cs="Arial"/>
          <w:color w:val="000000"/>
          <w:sz w:val="20"/>
          <w:szCs w:val="20"/>
          <w:lang w:eastAsia="en-AU"/>
        </w:rPr>
        <w:t>In light of</w:t>
      </w:r>
      <w:proofErr w:type="gramEnd"/>
      <w:r w:rsidRPr="009D6E75">
        <w:rPr>
          <w:rFonts w:ascii="Arial" w:eastAsia="Times New Roman" w:hAnsi="Arial" w:cs="Arial"/>
          <w:color w:val="000000"/>
          <w:sz w:val="20"/>
          <w:szCs w:val="20"/>
          <w:lang w:eastAsia="en-AU"/>
        </w:rPr>
        <w:t xml:space="preserve"> this, if an agreement can be reached between schools one, two or all games may be shortened to accommodate scheduled games that afternoon. Protests regarding this rule may be lodged after the game to the convenor as per Article 29.</w:t>
      </w:r>
    </w:p>
    <w:p w14:paraId="19336488" w14:textId="77777777" w:rsidR="009D6E75" w:rsidRPr="009D6E75" w:rsidRDefault="009D6E75" w:rsidP="009D6E75">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9D6E75">
        <w:rPr>
          <w:rFonts w:ascii="Lucida Sans Unicode" w:eastAsia="Times New Roman" w:hAnsi="Lucida Sans Unicode" w:cs="Lucida Sans Unicode"/>
          <w:color w:val="000000"/>
          <w:sz w:val="21"/>
          <w:szCs w:val="21"/>
          <w:lang w:eastAsia="en-AU"/>
        </w:rPr>
        <w:t>5. Duty Teams</w:t>
      </w:r>
    </w:p>
    <w:p w14:paraId="63A4619D"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 xml:space="preserve">a) Teams will provide one referee and one score table person to do duty on their own </w:t>
      </w:r>
      <w:proofErr w:type="gramStart"/>
      <w:r w:rsidRPr="009D6E75">
        <w:rPr>
          <w:rFonts w:ascii="Arial" w:eastAsia="Times New Roman" w:hAnsi="Arial" w:cs="Arial"/>
          <w:color w:val="000000"/>
          <w:sz w:val="20"/>
          <w:szCs w:val="20"/>
          <w:lang w:eastAsia="en-AU"/>
        </w:rPr>
        <w:t>schools</w:t>
      </w:r>
      <w:proofErr w:type="gramEnd"/>
      <w:r w:rsidRPr="009D6E75">
        <w:rPr>
          <w:rFonts w:ascii="Arial" w:eastAsia="Times New Roman" w:hAnsi="Arial" w:cs="Arial"/>
          <w:color w:val="000000"/>
          <w:sz w:val="20"/>
          <w:szCs w:val="20"/>
          <w:lang w:eastAsia="en-AU"/>
        </w:rPr>
        <w:t xml:space="preserve"> game. (By Law 17) These people will ideally be qualified referees. (Note: It is in each </w:t>
      </w:r>
      <w:proofErr w:type="spellStart"/>
      <w:proofErr w:type="gramStart"/>
      <w:r w:rsidRPr="009D6E75">
        <w:rPr>
          <w:rFonts w:ascii="Arial" w:eastAsia="Times New Roman" w:hAnsi="Arial" w:cs="Arial"/>
          <w:color w:val="000000"/>
          <w:sz w:val="20"/>
          <w:szCs w:val="20"/>
          <w:lang w:eastAsia="en-AU"/>
        </w:rPr>
        <w:t>schools</w:t>
      </w:r>
      <w:proofErr w:type="spellEnd"/>
      <w:proofErr w:type="gramEnd"/>
      <w:r w:rsidRPr="009D6E75">
        <w:rPr>
          <w:rFonts w:ascii="Arial" w:eastAsia="Times New Roman" w:hAnsi="Arial" w:cs="Arial"/>
          <w:color w:val="000000"/>
          <w:sz w:val="20"/>
          <w:szCs w:val="20"/>
          <w:lang w:eastAsia="en-AU"/>
        </w:rPr>
        <w:t xml:space="preserve"> best interest and in the best interest of the competition if teams could organize a qualified referee to do their games.)</w:t>
      </w:r>
      <w:r w:rsidRPr="009D6E75">
        <w:rPr>
          <w:rFonts w:ascii="Arial" w:eastAsia="Times New Roman" w:hAnsi="Arial" w:cs="Arial"/>
          <w:color w:val="000000"/>
          <w:sz w:val="20"/>
          <w:szCs w:val="20"/>
          <w:lang w:eastAsia="en-AU"/>
        </w:rPr>
        <w:br/>
        <w:t>If this is not possible, the referee and the bench person must be a teacher or senior student (Years 10, 11 or 12 students). A suitable Year 8 Open player may be used on the score table.</w:t>
      </w:r>
    </w:p>
    <w:p w14:paraId="3441A452"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b) These should be the only people on the bench. Scoresheets must be completed and signed by the referees and the coaches of the duty teams. The original copy of the scoresheet must be given to the venue supervisor.</w:t>
      </w:r>
    </w:p>
    <w:p w14:paraId="5549A0ED"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c) The names of the referees should be clearly indicated on the scoresheet.</w:t>
      </w:r>
    </w:p>
    <w:p w14:paraId="04AF745A"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d) Failure to do duty properly may result in the loss of three competition points to the team concerned.</w:t>
      </w:r>
    </w:p>
    <w:p w14:paraId="5A0F4269"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e) The coach of the duty team should actively assist their team with duty.</w:t>
      </w:r>
    </w:p>
    <w:p w14:paraId="1673AC4F" w14:textId="77777777" w:rsidR="009D6E75" w:rsidRPr="009D6E75" w:rsidRDefault="009D6E75" w:rsidP="009D6E75">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9D6E75">
        <w:rPr>
          <w:rFonts w:ascii="Lucida Sans Unicode" w:eastAsia="Times New Roman" w:hAnsi="Lucida Sans Unicode" w:cs="Lucida Sans Unicode"/>
          <w:color w:val="000000"/>
          <w:sz w:val="21"/>
          <w:szCs w:val="21"/>
          <w:lang w:eastAsia="en-AU"/>
        </w:rPr>
        <w:t>6. The Competition</w:t>
      </w:r>
    </w:p>
    <w:p w14:paraId="6EA61755"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a) The A and B Grades, Year 10, Year 9, and Year 8 Opens competitions will be run over one (1) round.</w:t>
      </w:r>
    </w:p>
    <w:p w14:paraId="74DA0067"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b) In each competition, two (2) points will be awarded for a win, 1 point for a draw (1) and no (0) points for a loss. Failure to do duty will result in the loss of three (3) competition points. No points will be awarded for a bye.</w:t>
      </w:r>
    </w:p>
    <w:p w14:paraId="6A4E583E"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In the event of a forfeit, for and against points will be awarded as per the F.I.B.A rules: That is, the score will be entered as twenty (20) to zero (0) against the team that forfeited.</w:t>
      </w:r>
    </w:p>
    <w:p w14:paraId="5A9C20DB"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 xml:space="preserve">c) The semi-finals for all grades will be played as 1st versus 4th and 2nd versus 3rd. In the event of two teams being on equal points at the conclusion of the rounds then, for and against over the entire course of the season shall apply to determine final standings. The two winning semi-finalists will then play in the grand-final.  To be eligible for semi-finals and </w:t>
      </w:r>
      <w:proofErr w:type="gramStart"/>
      <w:r w:rsidRPr="009D6E75">
        <w:rPr>
          <w:rFonts w:ascii="Arial" w:eastAsia="Times New Roman" w:hAnsi="Arial" w:cs="Arial"/>
          <w:color w:val="000000"/>
          <w:sz w:val="20"/>
          <w:szCs w:val="20"/>
          <w:lang w:eastAsia="en-AU"/>
        </w:rPr>
        <w:t>grand-finals</w:t>
      </w:r>
      <w:proofErr w:type="gramEnd"/>
      <w:r w:rsidRPr="009D6E75">
        <w:rPr>
          <w:rFonts w:ascii="Arial" w:eastAsia="Times New Roman" w:hAnsi="Arial" w:cs="Arial"/>
          <w:color w:val="000000"/>
          <w:sz w:val="20"/>
          <w:szCs w:val="20"/>
          <w:lang w:eastAsia="en-AU"/>
        </w:rPr>
        <w:t xml:space="preserve"> a player must have participated in two (2) competition games with the team competing.</w:t>
      </w:r>
      <w:r w:rsidRPr="009D6E75">
        <w:rPr>
          <w:rFonts w:ascii="Arial" w:eastAsia="Times New Roman" w:hAnsi="Arial" w:cs="Arial"/>
          <w:color w:val="000000"/>
          <w:sz w:val="20"/>
          <w:szCs w:val="20"/>
          <w:lang w:eastAsia="en-AU"/>
        </w:rPr>
        <w:br/>
        <w:t>d) A Size Seven ball will be used for all divisions.</w:t>
      </w:r>
    </w:p>
    <w:p w14:paraId="32A565B3" w14:textId="77777777" w:rsidR="009D6E75" w:rsidRPr="009D6E75" w:rsidRDefault="009D6E75" w:rsidP="009D6E75">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9D6E75">
        <w:rPr>
          <w:rFonts w:ascii="Lucida Sans Unicode" w:eastAsia="Times New Roman" w:hAnsi="Lucida Sans Unicode" w:cs="Lucida Sans Unicode"/>
          <w:color w:val="000000"/>
          <w:sz w:val="21"/>
          <w:szCs w:val="21"/>
          <w:lang w:eastAsia="en-AU"/>
        </w:rPr>
        <w:t>7. Uniforms</w:t>
      </w:r>
    </w:p>
    <w:p w14:paraId="0E3B4C56"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a) All teams are to be in correctly numbered singlets (</w:t>
      </w:r>
      <w:proofErr w:type="spellStart"/>
      <w:proofErr w:type="gramStart"/>
      <w:r w:rsidRPr="009D6E75">
        <w:rPr>
          <w:rFonts w:ascii="Arial" w:eastAsia="Times New Roman" w:hAnsi="Arial" w:cs="Arial"/>
          <w:color w:val="000000"/>
          <w:sz w:val="20"/>
          <w:szCs w:val="20"/>
          <w:lang w:eastAsia="en-AU"/>
        </w:rPr>
        <w:t>ie</w:t>
      </w:r>
      <w:proofErr w:type="spellEnd"/>
      <w:proofErr w:type="gramEnd"/>
      <w:r w:rsidRPr="009D6E75">
        <w:rPr>
          <w:rFonts w:ascii="Arial" w:eastAsia="Times New Roman" w:hAnsi="Arial" w:cs="Arial"/>
          <w:color w:val="000000"/>
          <w:sz w:val="20"/>
          <w:szCs w:val="20"/>
          <w:lang w:eastAsia="en-AU"/>
        </w:rPr>
        <w:t xml:space="preserve"> 4 - 15, 20 - 25, 30 - 35. 40 - 45, 50 - 55) and shorts which are the same basic colour and design. Socks must be a pair and fit in with the rest of the uniform. Failure to comply will result in the referee not allowing the player to enter the game.</w:t>
      </w:r>
    </w:p>
    <w:p w14:paraId="13EC3D96" w14:textId="77777777" w:rsidR="009D6E75" w:rsidRPr="009D6E75" w:rsidRDefault="009D6E75" w:rsidP="009D6E75">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9D6E75">
        <w:rPr>
          <w:rFonts w:ascii="Lucida Sans Unicode" w:eastAsia="Times New Roman" w:hAnsi="Lucida Sans Unicode" w:cs="Lucida Sans Unicode"/>
          <w:color w:val="000000"/>
          <w:sz w:val="21"/>
          <w:szCs w:val="21"/>
          <w:lang w:eastAsia="en-AU"/>
        </w:rPr>
        <w:lastRenderedPageBreak/>
        <w:t>8. Misconduct</w:t>
      </w:r>
    </w:p>
    <w:p w14:paraId="69035BC3"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a) Any player, sent from the court on a disqualifying foul by an official black and white referee, would automatically miss the next competition game. Players sent from the court for striking a referee or for fighting will go before the Judiciary, who will decide on a graver penalty, if they deem such is necessary.</w:t>
      </w:r>
      <w:r w:rsidRPr="009D6E75">
        <w:rPr>
          <w:rFonts w:ascii="Arial" w:eastAsia="Times New Roman" w:hAnsi="Arial" w:cs="Arial"/>
          <w:color w:val="000000"/>
          <w:sz w:val="20"/>
          <w:szCs w:val="20"/>
          <w:lang w:eastAsia="en-AU"/>
        </w:rPr>
        <w:br/>
        <w:t>b) If a player (or coach) has been disqualified (sent off) from a game, then the two referees must fill out a report form detailing the dismissal. (These reports are available from the venue supervisor.) All reports are to be completed before leaving the stadium. These forms are to be lodged with the venue supervisor who will forward them by fax to the convenor with the result sheet.</w:t>
      </w:r>
    </w:p>
    <w:p w14:paraId="40E4317D" w14:textId="77777777" w:rsidR="009D6E75" w:rsidRPr="009D6E75" w:rsidRDefault="009D6E75" w:rsidP="009D6E75">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9D6E75">
        <w:rPr>
          <w:rFonts w:ascii="Lucida Sans Unicode" w:eastAsia="Times New Roman" w:hAnsi="Lucida Sans Unicode" w:cs="Lucida Sans Unicode"/>
          <w:color w:val="000000"/>
          <w:sz w:val="21"/>
          <w:szCs w:val="21"/>
          <w:lang w:eastAsia="en-AU"/>
        </w:rPr>
        <w:t>9. Convenor</w:t>
      </w:r>
    </w:p>
    <w:p w14:paraId="0D4B6699"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a) Shall decide on matters not covered in these by-laws.</w:t>
      </w:r>
    </w:p>
    <w:p w14:paraId="20ABBB6C"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 xml:space="preserve">b) Shall decide on matters regarding disputes, </w:t>
      </w:r>
      <w:proofErr w:type="gramStart"/>
      <w:r w:rsidRPr="009D6E75">
        <w:rPr>
          <w:rFonts w:ascii="Arial" w:eastAsia="Times New Roman" w:hAnsi="Arial" w:cs="Arial"/>
          <w:color w:val="000000"/>
          <w:sz w:val="20"/>
          <w:szCs w:val="20"/>
          <w:lang w:eastAsia="en-AU"/>
        </w:rPr>
        <w:t>controversies</w:t>
      </w:r>
      <w:proofErr w:type="gramEnd"/>
      <w:r w:rsidRPr="009D6E75">
        <w:rPr>
          <w:rFonts w:ascii="Arial" w:eastAsia="Times New Roman" w:hAnsi="Arial" w:cs="Arial"/>
          <w:color w:val="000000"/>
          <w:sz w:val="20"/>
          <w:szCs w:val="20"/>
          <w:lang w:eastAsia="en-AU"/>
        </w:rPr>
        <w:t xml:space="preserve"> or suspensions.</w:t>
      </w:r>
    </w:p>
    <w:p w14:paraId="7741EEC7"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c) Shall collate and circulate results and points tables including for and against percentages.</w:t>
      </w:r>
    </w:p>
    <w:p w14:paraId="3772529D" w14:textId="77777777" w:rsidR="009D6E75" w:rsidRPr="009D6E75" w:rsidRDefault="009D6E75" w:rsidP="009D6E75">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9D6E75">
        <w:rPr>
          <w:rFonts w:ascii="Lucida Sans Unicode" w:eastAsia="Times New Roman" w:hAnsi="Lucida Sans Unicode" w:cs="Lucida Sans Unicode"/>
          <w:color w:val="000000"/>
          <w:sz w:val="21"/>
          <w:szCs w:val="21"/>
          <w:lang w:eastAsia="en-AU"/>
        </w:rPr>
        <w:t>10. Cost</w:t>
      </w:r>
    </w:p>
    <w:p w14:paraId="37D81080" w14:textId="76BEA13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 xml:space="preserve">a) </w:t>
      </w:r>
      <w:r w:rsidR="0041070E">
        <w:rPr>
          <w:rFonts w:ascii="Arial" w:eastAsia="Times New Roman" w:hAnsi="Arial" w:cs="Arial"/>
          <w:color w:val="000000"/>
          <w:sz w:val="20"/>
          <w:szCs w:val="20"/>
          <w:lang w:eastAsia="en-AU"/>
        </w:rPr>
        <w:t>The PDSSSC will pay</w:t>
      </w:r>
      <w:r w:rsidRPr="009D6E75">
        <w:rPr>
          <w:rFonts w:ascii="Arial" w:eastAsia="Times New Roman" w:hAnsi="Arial" w:cs="Arial"/>
          <w:color w:val="000000"/>
          <w:sz w:val="20"/>
          <w:szCs w:val="20"/>
          <w:lang w:eastAsia="en-AU"/>
        </w:rPr>
        <w:t xml:space="preserve"> for court costs</w:t>
      </w:r>
      <w:r w:rsidR="0041070E">
        <w:rPr>
          <w:rFonts w:ascii="Arial" w:eastAsia="Times New Roman" w:hAnsi="Arial" w:cs="Arial"/>
          <w:color w:val="000000"/>
          <w:sz w:val="20"/>
          <w:szCs w:val="20"/>
          <w:lang w:eastAsia="en-AU"/>
        </w:rPr>
        <w:t>, referee costs and Final awards for the respective teams</w:t>
      </w:r>
      <w:r w:rsidRPr="009D6E75">
        <w:rPr>
          <w:rFonts w:ascii="Arial" w:eastAsia="Times New Roman" w:hAnsi="Arial" w:cs="Arial"/>
          <w:color w:val="000000"/>
          <w:sz w:val="20"/>
          <w:szCs w:val="20"/>
          <w:lang w:eastAsia="en-AU"/>
        </w:rPr>
        <w:t xml:space="preserve">. </w:t>
      </w:r>
    </w:p>
    <w:p w14:paraId="76FDD291" w14:textId="77777777" w:rsidR="009D6E75" w:rsidRPr="009D6E75" w:rsidRDefault="009D6E75" w:rsidP="009D6E75">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9D6E75">
        <w:rPr>
          <w:rFonts w:ascii="Lucida Sans Unicode" w:eastAsia="Times New Roman" w:hAnsi="Lucida Sans Unicode" w:cs="Lucida Sans Unicode"/>
          <w:color w:val="000000"/>
          <w:sz w:val="21"/>
          <w:szCs w:val="21"/>
          <w:lang w:eastAsia="en-AU"/>
        </w:rPr>
        <w:t>11. Venue Supervisor</w:t>
      </w:r>
    </w:p>
    <w:p w14:paraId="0283FD3D"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a) The venue supervisor will have several responsibilities each week. These duties are:</w:t>
      </w:r>
    </w:p>
    <w:p w14:paraId="1C96CAAE" w14:textId="77777777" w:rsidR="009D6E75" w:rsidRPr="009D6E75" w:rsidRDefault="009D6E75" w:rsidP="009D6E75">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 to provide scoresheets (1 score sheet per game together with the original for the convenor)</w:t>
      </w:r>
      <w:r w:rsidRPr="009D6E75">
        <w:rPr>
          <w:rFonts w:ascii="Arial" w:eastAsia="Times New Roman" w:hAnsi="Arial" w:cs="Arial"/>
          <w:color w:val="000000"/>
          <w:sz w:val="20"/>
          <w:szCs w:val="20"/>
          <w:lang w:eastAsia="en-AU"/>
        </w:rPr>
        <w:br/>
        <w:t>- to supply whistles for referees when necessary.</w:t>
      </w:r>
      <w:r w:rsidRPr="009D6E75">
        <w:rPr>
          <w:rFonts w:ascii="Arial" w:eastAsia="Times New Roman" w:hAnsi="Arial" w:cs="Arial"/>
          <w:color w:val="000000"/>
          <w:sz w:val="20"/>
          <w:szCs w:val="20"/>
          <w:lang w:eastAsia="en-AU"/>
        </w:rPr>
        <w:br/>
        <w:t>- to fax results and any report sheets to the convenor by 10.00 am Friday. This is a matter needing urgent attention if up-to-date tables are to be sent to schools promptly.</w:t>
      </w:r>
      <w:r w:rsidRPr="009D6E75">
        <w:rPr>
          <w:rFonts w:ascii="Arial" w:eastAsia="Times New Roman" w:hAnsi="Arial" w:cs="Arial"/>
          <w:color w:val="000000"/>
          <w:sz w:val="20"/>
          <w:szCs w:val="20"/>
          <w:lang w:eastAsia="en-AU"/>
        </w:rPr>
        <w:br/>
        <w:t>- to collect and file official score sheets. These are to be forwarded to the convenor each week.</w:t>
      </w:r>
      <w:r w:rsidRPr="009D6E75">
        <w:rPr>
          <w:rFonts w:ascii="Arial" w:eastAsia="Times New Roman" w:hAnsi="Arial" w:cs="Arial"/>
          <w:color w:val="000000"/>
          <w:sz w:val="20"/>
          <w:szCs w:val="20"/>
          <w:lang w:eastAsia="en-AU"/>
        </w:rPr>
        <w:br/>
        <w:t xml:space="preserve">- to oversee and </w:t>
      </w:r>
      <w:proofErr w:type="gramStart"/>
      <w:r w:rsidRPr="009D6E75">
        <w:rPr>
          <w:rFonts w:ascii="Arial" w:eastAsia="Times New Roman" w:hAnsi="Arial" w:cs="Arial"/>
          <w:color w:val="000000"/>
          <w:sz w:val="20"/>
          <w:szCs w:val="20"/>
          <w:lang w:eastAsia="en-AU"/>
        </w:rPr>
        <w:t>take action</w:t>
      </w:r>
      <w:proofErr w:type="gramEnd"/>
      <w:r w:rsidRPr="009D6E75">
        <w:rPr>
          <w:rFonts w:ascii="Arial" w:eastAsia="Times New Roman" w:hAnsi="Arial" w:cs="Arial"/>
          <w:color w:val="000000"/>
          <w:sz w:val="20"/>
          <w:szCs w:val="20"/>
          <w:lang w:eastAsia="en-AU"/>
        </w:rPr>
        <w:t xml:space="preserve"> if necessary to ensure that all games run smoothly at their venue.</w:t>
      </w:r>
    </w:p>
    <w:p w14:paraId="5FEA2D8F" w14:textId="77777777" w:rsidR="009D6E75" w:rsidRPr="009D6E75" w:rsidRDefault="009D6E75" w:rsidP="009D6E75">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9D6E75">
        <w:rPr>
          <w:rFonts w:ascii="Lucida Sans Unicode" w:eastAsia="Times New Roman" w:hAnsi="Lucida Sans Unicode" w:cs="Lucida Sans Unicode"/>
          <w:color w:val="000000"/>
          <w:sz w:val="21"/>
          <w:szCs w:val="21"/>
          <w:lang w:eastAsia="en-AU"/>
        </w:rPr>
        <w:t>12. Disputes</w:t>
      </w:r>
    </w:p>
    <w:p w14:paraId="5DD2B53A" w14:textId="5F9151B8" w:rsidR="00603569" w:rsidRPr="00AA304E" w:rsidRDefault="009D6E75" w:rsidP="00603569">
      <w:pPr>
        <w:spacing w:before="120" w:after="120" w:line="240" w:lineRule="auto"/>
        <w:rPr>
          <w:rFonts w:ascii="Arial" w:eastAsia="Times New Roman" w:hAnsi="Arial" w:cs="Arial"/>
          <w:color w:val="000000"/>
          <w:sz w:val="20"/>
          <w:szCs w:val="20"/>
          <w:lang w:eastAsia="en-AU"/>
        </w:rPr>
      </w:pPr>
      <w:r w:rsidRPr="009D6E75">
        <w:rPr>
          <w:rFonts w:ascii="Arial" w:eastAsia="Times New Roman" w:hAnsi="Arial" w:cs="Arial"/>
          <w:color w:val="000000"/>
          <w:sz w:val="20"/>
          <w:szCs w:val="20"/>
          <w:lang w:eastAsia="en-AU"/>
        </w:rPr>
        <w:t xml:space="preserve">a) Any disputes </w:t>
      </w:r>
      <w:proofErr w:type="gramStart"/>
      <w:r w:rsidRPr="009D6E75">
        <w:rPr>
          <w:rFonts w:ascii="Arial" w:eastAsia="Times New Roman" w:hAnsi="Arial" w:cs="Arial"/>
          <w:color w:val="000000"/>
          <w:sz w:val="20"/>
          <w:szCs w:val="20"/>
          <w:lang w:eastAsia="en-AU"/>
        </w:rPr>
        <w:t>in regard to</w:t>
      </w:r>
      <w:proofErr w:type="gramEnd"/>
      <w:r w:rsidRPr="009D6E75">
        <w:rPr>
          <w:rFonts w:ascii="Arial" w:eastAsia="Times New Roman" w:hAnsi="Arial" w:cs="Arial"/>
          <w:color w:val="000000"/>
          <w:sz w:val="20"/>
          <w:szCs w:val="20"/>
          <w:lang w:eastAsia="en-AU"/>
        </w:rPr>
        <w:t xml:space="preserve"> the running of any match should be put in writing</w:t>
      </w:r>
      <w:r w:rsidR="0041070E">
        <w:rPr>
          <w:rFonts w:ascii="Arial" w:eastAsia="Times New Roman" w:hAnsi="Arial" w:cs="Arial"/>
          <w:color w:val="000000"/>
          <w:sz w:val="20"/>
          <w:szCs w:val="20"/>
          <w:lang w:eastAsia="en-AU"/>
        </w:rPr>
        <w:t xml:space="preserve"> by the sports coordinator on the specified form</w:t>
      </w:r>
      <w:r w:rsidRPr="009D6E75">
        <w:rPr>
          <w:rFonts w:ascii="Arial" w:eastAsia="Times New Roman" w:hAnsi="Arial" w:cs="Arial"/>
          <w:color w:val="000000"/>
          <w:sz w:val="20"/>
          <w:szCs w:val="20"/>
          <w:lang w:eastAsia="en-AU"/>
        </w:rPr>
        <w:t xml:space="preserve"> and sent to the </w:t>
      </w:r>
      <w:r w:rsidR="0041070E">
        <w:rPr>
          <w:rFonts w:ascii="Arial" w:eastAsia="Times New Roman" w:hAnsi="Arial" w:cs="Arial"/>
          <w:color w:val="000000"/>
          <w:sz w:val="20"/>
          <w:szCs w:val="20"/>
          <w:lang w:eastAsia="en-AU"/>
        </w:rPr>
        <w:t xml:space="preserve">competition </w:t>
      </w:r>
      <w:r w:rsidRPr="009D6E75">
        <w:rPr>
          <w:rFonts w:ascii="Arial" w:eastAsia="Times New Roman" w:hAnsi="Arial" w:cs="Arial"/>
          <w:color w:val="000000"/>
          <w:sz w:val="20"/>
          <w:szCs w:val="20"/>
          <w:lang w:eastAsia="en-AU"/>
        </w:rPr>
        <w:t xml:space="preserve">convenor by the Monday following the incident. The </w:t>
      </w:r>
      <w:r w:rsidR="0041070E">
        <w:rPr>
          <w:rFonts w:ascii="Arial" w:eastAsia="Times New Roman" w:hAnsi="Arial" w:cs="Arial"/>
          <w:color w:val="000000"/>
          <w:sz w:val="20"/>
          <w:szCs w:val="20"/>
          <w:lang w:eastAsia="en-AU"/>
        </w:rPr>
        <w:t xml:space="preserve">competition </w:t>
      </w:r>
      <w:r w:rsidRPr="009D6E75">
        <w:rPr>
          <w:rFonts w:ascii="Arial" w:eastAsia="Times New Roman" w:hAnsi="Arial" w:cs="Arial"/>
          <w:color w:val="000000"/>
          <w:sz w:val="20"/>
          <w:szCs w:val="20"/>
          <w:lang w:eastAsia="en-AU"/>
        </w:rPr>
        <w:t xml:space="preserve">convenor will consult with the other </w:t>
      </w:r>
      <w:r w:rsidR="0041070E">
        <w:rPr>
          <w:rFonts w:ascii="Arial" w:eastAsia="Times New Roman" w:hAnsi="Arial" w:cs="Arial"/>
          <w:color w:val="000000"/>
          <w:sz w:val="20"/>
          <w:szCs w:val="20"/>
          <w:lang w:eastAsia="en-AU"/>
        </w:rPr>
        <w:t>sports coordinator</w:t>
      </w:r>
      <w:r w:rsidRPr="009D6E75">
        <w:rPr>
          <w:rFonts w:ascii="Arial" w:eastAsia="Times New Roman" w:hAnsi="Arial" w:cs="Arial"/>
          <w:color w:val="000000"/>
          <w:sz w:val="20"/>
          <w:szCs w:val="20"/>
          <w:lang w:eastAsia="en-AU"/>
        </w:rPr>
        <w:t xml:space="preserve"> involved and if no decision can be reached, he will furnish the disputes committee with relevant information. The disputes committee</w:t>
      </w:r>
      <w:r w:rsidR="00603569">
        <w:rPr>
          <w:rFonts w:ascii="Arial" w:eastAsia="Times New Roman" w:hAnsi="Arial" w:cs="Arial"/>
          <w:color w:val="000000"/>
          <w:sz w:val="20"/>
          <w:szCs w:val="20"/>
          <w:lang w:eastAsia="en-AU"/>
        </w:rPr>
        <w:t xml:space="preserve">, </w:t>
      </w:r>
      <w:r w:rsidR="00603569" w:rsidRPr="00AA304E">
        <w:rPr>
          <w:rFonts w:ascii="Arial" w:eastAsia="Times New Roman" w:hAnsi="Arial" w:cs="Arial"/>
          <w:color w:val="000000"/>
          <w:sz w:val="20"/>
          <w:szCs w:val="20"/>
          <w:lang w:eastAsia="en-AU"/>
        </w:rPr>
        <w:t>consisting of the P</w:t>
      </w:r>
      <w:r w:rsidR="00603569">
        <w:rPr>
          <w:rFonts w:ascii="Arial" w:eastAsia="Times New Roman" w:hAnsi="Arial" w:cs="Arial"/>
          <w:color w:val="000000"/>
          <w:sz w:val="20"/>
          <w:szCs w:val="20"/>
          <w:lang w:eastAsia="en-AU"/>
        </w:rPr>
        <w:t xml:space="preserve">DSSSC Executive Officer, </w:t>
      </w:r>
      <w:r w:rsidR="00603569" w:rsidRPr="00AA304E">
        <w:rPr>
          <w:rFonts w:ascii="Arial" w:eastAsia="Times New Roman" w:hAnsi="Arial" w:cs="Arial"/>
          <w:color w:val="000000"/>
          <w:sz w:val="20"/>
          <w:szCs w:val="20"/>
          <w:lang w:eastAsia="en-AU"/>
        </w:rPr>
        <w:t xml:space="preserve">the </w:t>
      </w:r>
      <w:r w:rsidR="00603569">
        <w:rPr>
          <w:rFonts w:ascii="Arial" w:eastAsia="Times New Roman" w:hAnsi="Arial" w:cs="Arial"/>
          <w:color w:val="000000"/>
          <w:sz w:val="20"/>
          <w:szCs w:val="20"/>
          <w:lang w:eastAsia="en-AU"/>
        </w:rPr>
        <w:t xml:space="preserve">Competition </w:t>
      </w:r>
      <w:r w:rsidR="00603569" w:rsidRPr="00AA304E">
        <w:rPr>
          <w:rFonts w:ascii="Arial" w:eastAsia="Times New Roman" w:hAnsi="Arial" w:cs="Arial"/>
          <w:color w:val="000000"/>
          <w:sz w:val="20"/>
          <w:szCs w:val="20"/>
          <w:lang w:eastAsia="en-AU"/>
        </w:rPr>
        <w:t>Convenor</w:t>
      </w:r>
      <w:r w:rsidR="00603569">
        <w:rPr>
          <w:rFonts w:ascii="Arial" w:eastAsia="Times New Roman" w:hAnsi="Arial" w:cs="Arial"/>
          <w:color w:val="000000"/>
          <w:sz w:val="20"/>
          <w:szCs w:val="20"/>
          <w:lang w:eastAsia="en-AU"/>
        </w:rPr>
        <w:t xml:space="preserve"> and an appointed representative from the schools involved in the Competition</w:t>
      </w:r>
      <w:r w:rsidR="00603569" w:rsidRPr="00AA304E">
        <w:rPr>
          <w:rFonts w:ascii="Arial" w:eastAsia="Times New Roman" w:hAnsi="Arial" w:cs="Arial"/>
          <w:color w:val="000000"/>
          <w:sz w:val="20"/>
          <w:szCs w:val="20"/>
          <w:lang w:eastAsia="en-AU"/>
        </w:rPr>
        <w:t>).</w:t>
      </w:r>
    </w:p>
    <w:p w14:paraId="35E2A835" w14:textId="777F55CC" w:rsidR="009D6E75" w:rsidRPr="009D6E75" w:rsidRDefault="009D6E75" w:rsidP="009D6E75">
      <w:pPr>
        <w:spacing w:before="120" w:after="120" w:line="240" w:lineRule="auto"/>
        <w:rPr>
          <w:rFonts w:ascii="Arial" w:eastAsia="Times New Roman" w:hAnsi="Arial" w:cs="Arial"/>
          <w:color w:val="000000"/>
          <w:sz w:val="20"/>
          <w:szCs w:val="20"/>
          <w:lang w:eastAsia="en-AU"/>
        </w:rPr>
      </w:pPr>
    </w:p>
    <w:p w14:paraId="72819768" w14:textId="77777777" w:rsidR="001F5AA2" w:rsidRDefault="001F5AA2"/>
    <w:sectPr w:rsidR="001F5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75"/>
    <w:rsid w:val="001F5AA2"/>
    <w:rsid w:val="0041070E"/>
    <w:rsid w:val="00603569"/>
    <w:rsid w:val="009D6E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B965"/>
  <w15:chartTrackingRefBased/>
  <w15:docId w15:val="{B6A73695-AC22-4B30-8019-251D599C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9D6E7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link w:val="Heading5Char"/>
    <w:uiPriority w:val="9"/>
    <w:qFormat/>
    <w:rsid w:val="009D6E75"/>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E75"/>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9D6E75"/>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rsid w:val="009D6E75"/>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9D6E7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0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Anschau</dc:creator>
  <cp:keywords/>
  <dc:description/>
  <cp:lastModifiedBy>Chris Anschau</cp:lastModifiedBy>
  <cp:revision>2</cp:revision>
  <dcterms:created xsi:type="dcterms:W3CDTF">2022-02-01T03:53:00Z</dcterms:created>
  <dcterms:modified xsi:type="dcterms:W3CDTF">2022-02-01T12:39:00Z</dcterms:modified>
</cp:coreProperties>
</file>